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center"/>
        <w:rPr>
          <w:rFonts w:ascii="Helvetica" w:hAnsi="Helvetica"/>
          <w:color w:val="000080"/>
          <w:sz w:val="34"/>
          <w:szCs w:val="34"/>
          <w:u w:val="single"/>
        </w:rPr>
      </w:pPr>
      <w:r w:rsidRPr="00621409">
        <w:rPr>
          <w:rFonts w:ascii="Helvetica" w:hAnsi="Helvetica"/>
          <w:color w:val="000080"/>
          <w:sz w:val="34"/>
          <w:szCs w:val="34"/>
          <w:u w:val="single"/>
        </w:rPr>
        <w:t>АГРОТЕХНИКА ТРАВЯНИСТЫХ ПИОНОВ</w:t>
      </w:r>
    </w:p>
    <w:p w:rsidR="00412C9C" w:rsidRDefault="00412C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rPr>
          <w:rFonts w:ascii="Helvetica" w:hAnsi="Helvetica" w:cs="Helvetica"/>
          <w:color w:val="454545"/>
          <w:sz w:val="34"/>
          <w:szCs w:val="34"/>
        </w:rPr>
      </w:pP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Травянистые пионы очень неприхотливые декоративноцветущие растения, которые можно с успехом выращивать в условиях средней полосы России. Современные сорта пионов более требовательны к агротехнике по сравнению со старыми « бабушкиными» сортами.  Но при соблюдении нескольких не сложных правил, они будут ежегодно радовать Вас длительным ,обильным цветением.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 xml:space="preserve">Основным требованием при выборе участка для посадки пионов является освещенность не менее 6 часов в день, отсутствие весеннего подтопления талыми водами и  расстояние до построек и крупных деревьев и кустарников  </w:t>
      </w:r>
      <w:smartTag w:uri="urn:schemas-microsoft-com:office:smarttags" w:element="metricconverter">
        <w:smartTagPr>
          <w:attr w:name="ProductID" w:val="2 метра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2 метра</w:t>
        </w:r>
      </w:smartTag>
      <w:r w:rsidRPr="00621409">
        <w:rPr>
          <w:rFonts w:ascii="Helvetica" w:hAnsi="Helvetica"/>
          <w:color w:val="454545"/>
          <w:sz w:val="28"/>
          <w:szCs w:val="28"/>
        </w:rPr>
        <w:t xml:space="preserve"> и более.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Важным мероприятием является подготовка посадочных ям. Их надо делать заранее, за 1-2 месяца до посадки и заполнять землей следующего состава: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Перегной, компост или перепревший навоз 1-2 ведра, можно использовать биогумус по 2-</w:t>
      </w:r>
      <w:smartTag w:uri="urn:schemas-microsoft-com:office:smarttags" w:element="metricconverter">
        <w:smartTagPr>
          <w:attr w:name="ProductID" w:val="3 кг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3 кг</w:t>
        </w:r>
      </w:smartTag>
      <w:r w:rsidRPr="00621409">
        <w:rPr>
          <w:rFonts w:ascii="Helvetica" w:hAnsi="Helvetica"/>
          <w:color w:val="454545"/>
          <w:sz w:val="28"/>
          <w:szCs w:val="28"/>
        </w:rPr>
        <w:t xml:space="preserve"> на яму.  Нейтральный торф 1-2 ведра, и минеральные удобрения </w:t>
      </w:r>
      <w:r w:rsidRPr="00621409">
        <w:rPr>
          <w:rFonts w:ascii="Helvetica" w:hAnsi="Helvetica"/>
          <w:color w:val="454545"/>
          <w:sz w:val="28"/>
          <w:szCs w:val="28"/>
          <w:lang w:val="de-DE"/>
        </w:rPr>
        <w:t xml:space="preserve">( </w:t>
      </w:r>
      <w:r w:rsidRPr="00621409">
        <w:rPr>
          <w:rFonts w:ascii="Helvetica" w:hAnsi="Helvetica"/>
          <w:color w:val="454545"/>
          <w:sz w:val="28"/>
          <w:szCs w:val="28"/>
        </w:rPr>
        <w:t xml:space="preserve">Фертика 1 стакан или Суперфосфат+ Сульфат Калия по 1 стакану. Суперфосфат можно заменить костной мукой 1-2 стакана , а Сульфат Калия золой 1 литровая банка ) Важно : все удобрения, кроме золы и костной муки добавляют в нижнюю часть ямы, чтобы корни пионов при посадке с ними не соприкасались. Размер ямы 50 на </w:t>
      </w:r>
      <w:smartTag w:uri="urn:schemas-microsoft-com:office:smarttags" w:element="metricconverter">
        <w:smartTagPr>
          <w:attr w:name="ProductID" w:val="50 см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50 см</w:t>
        </w:r>
      </w:smartTag>
      <w:r w:rsidRPr="00621409">
        <w:rPr>
          <w:rFonts w:ascii="Helvetica" w:hAnsi="Helvetica"/>
          <w:color w:val="454545"/>
          <w:sz w:val="28"/>
          <w:szCs w:val="28"/>
        </w:rPr>
        <w:t>, расстояние между кустами 60-</w:t>
      </w:r>
      <w:smartTag w:uri="urn:schemas-microsoft-com:office:smarttags" w:element="metricconverter">
        <w:smartTagPr>
          <w:attr w:name="ProductID" w:val="80 см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80 см</w:t>
        </w:r>
      </w:smartTag>
      <w:r w:rsidRPr="00621409">
        <w:rPr>
          <w:rFonts w:ascii="Helvetica" w:hAnsi="Helvetica"/>
          <w:color w:val="454545"/>
          <w:sz w:val="28"/>
          <w:szCs w:val="28"/>
        </w:rPr>
        <w:t>, в зависимости от размеров куста.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Важное значение имеет глубина посадки. Правило гласит .что от корневища до поверхности почвы должно быть расстояние 3-</w:t>
      </w:r>
      <w:smartTag w:uri="urn:schemas-microsoft-com:office:smarttags" w:element="metricconverter">
        <w:smartTagPr>
          <w:attr w:name="ProductID" w:val="5 см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5 см</w:t>
        </w:r>
      </w:smartTag>
      <w:r w:rsidRPr="00621409">
        <w:rPr>
          <w:rFonts w:ascii="Helvetica" w:hAnsi="Helvetica"/>
          <w:color w:val="454545"/>
          <w:sz w:val="28"/>
          <w:szCs w:val="28"/>
        </w:rPr>
        <w:t xml:space="preserve">. По моим наблюдениям, более глубокая посадка опаснее, чем мелкая. В таких условиях у пионов может сгнить корневище в течении зимы. Поэтому, на следующий год после посадки,  весной, если пион долго не показывается из земли, надо сразу же выкапывать корневище и проводить осмотр. Если есть здоровые части, то не все потеряно. Надо пересадить деленку в горшок  с воздухопроницаемым  грунтом без удобрений и пролить его стимуляторами корнеобразования </w:t>
      </w:r>
      <w:r w:rsidRPr="00621409">
        <w:rPr>
          <w:rFonts w:ascii="Helvetica" w:hAnsi="Helvetica"/>
          <w:color w:val="454545"/>
          <w:sz w:val="28"/>
          <w:szCs w:val="28"/>
          <w:lang w:val="de-DE"/>
        </w:rPr>
        <w:t xml:space="preserve">( </w:t>
      </w:r>
      <w:r w:rsidRPr="00621409">
        <w:rPr>
          <w:rFonts w:ascii="Helvetica" w:hAnsi="Helvetica"/>
          <w:color w:val="454545"/>
          <w:sz w:val="28"/>
          <w:szCs w:val="28"/>
        </w:rPr>
        <w:t>например Корневин или Рибав ).  На корневище всегда есть спящие почки, которые не видны и из них могут пойти новые побеги. Горшок должен находиться в полутени и почва должна быть влажная, но не сырая. В горшке существует опасность залить растение, за этим надо следить.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Сроки посадки:  сен</w:t>
      </w:r>
      <w:r>
        <w:rPr>
          <w:rFonts w:ascii="Helvetica" w:hAnsi="Helvetica"/>
          <w:color w:val="454545"/>
          <w:sz w:val="28"/>
          <w:szCs w:val="28"/>
        </w:rPr>
        <w:t>т</w:t>
      </w:r>
      <w:r w:rsidRPr="00621409">
        <w:rPr>
          <w:rFonts w:ascii="Helvetica" w:hAnsi="Helvetica"/>
          <w:color w:val="454545"/>
          <w:sz w:val="28"/>
          <w:szCs w:val="28"/>
        </w:rPr>
        <w:t>ябрь  - октябрь. При более поздней посадке желательно замульчировать поверхность земли торфом, для защиты от « черных» морозов.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На следующий год основные мероприятия по уходу за пионами – полив и удаление сорняков. В борьбе с сорняками очень эффективно мульчирование земли под пионом торфом или древесной корой слоем 5-</w:t>
      </w:r>
      <w:smartTag w:uri="urn:schemas-microsoft-com:office:smarttags" w:element="metricconverter">
        <w:smartTagPr>
          <w:attr w:name="ProductID" w:val="7 см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7 см</w:t>
        </w:r>
      </w:smartTag>
      <w:r w:rsidRPr="00621409">
        <w:rPr>
          <w:rFonts w:ascii="Helvetica" w:hAnsi="Helvetica"/>
          <w:color w:val="454545"/>
          <w:sz w:val="28"/>
          <w:szCs w:val="28"/>
        </w:rPr>
        <w:t>. Важно поливать растения, не менее 1-</w:t>
      </w:r>
      <w:smartTag w:uri="urn:schemas-microsoft-com:office:smarttags" w:element="metricconverter">
        <w:smartTagPr>
          <w:attr w:name="ProductID" w:val="2 литров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2 литров</w:t>
        </w:r>
      </w:smartTag>
      <w:r w:rsidRPr="00621409">
        <w:rPr>
          <w:rFonts w:ascii="Helvetica" w:hAnsi="Helvetica"/>
          <w:color w:val="454545"/>
          <w:sz w:val="28"/>
          <w:szCs w:val="28"/>
        </w:rPr>
        <w:t xml:space="preserve"> на куст в течении всего периода вегетации. Взрослые растения нуждаются в более серьезных поливах 1-2 ведра на куст во время закладки цветочных почек в июле.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Подкормки начинают проводить на 2-3 году роста пионов. В мае дают подкормку любым комплексным минеральным удобрением типа Фертика или его аналогов, содержащих в своем составе  Азот  Фосфор и Калий. Через 2-3 недели удобряют Кальциевой селитрой или раствором коровяка. А после цветения в июле подкармливают раствором Монокалийфосфата  или Суперфосфатом+Сульфат Калия. Концентрация всех  удобрений 1-</w:t>
      </w:r>
      <w:smartTag w:uri="urn:schemas-microsoft-com:office:smarttags" w:element="metricconverter">
        <w:smartTagPr>
          <w:attr w:name="ProductID" w:val="3 г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3 г</w:t>
        </w:r>
      </w:smartTag>
      <w:r w:rsidRPr="00621409">
        <w:rPr>
          <w:rFonts w:ascii="Helvetica" w:hAnsi="Helvetica"/>
          <w:color w:val="454545"/>
          <w:sz w:val="28"/>
          <w:szCs w:val="28"/>
        </w:rPr>
        <w:t xml:space="preserve"> на литр воды, на один куст примерно </w:t>
      </w:r>
      <w:smartTag w:uri="urn:schemas-microsoft-com:office:smarttags" w:element="metricconverter">
        <w:smartTagPr>
          <w:attr w:name="ProductID" w:val="10 литров"/>
        </w:smartTagPr>
        <w:r w:rsidRPr="00621409">
          <w:rPr>
            <w:rFonts w:ascii="Helvetica" w:hAnsi="Helvetica"/>
            <w:color w:val="454545"/>
            <w:sz w:val="28"/>
            <w:szCs w:val="28"/>
          </w:rPr>
          <w:t>10 литров</w:t>
        </w:r>
      </w:smartTag>
      <w:r w:rsidRPr="00621409">
        <w:rPr>
          <w:rFonts w:ascii="Helvetica" w:hAnsi="Helvetica"/>
          <w:color w:val="454545"/>
          <w:sz w:val="28"/>
          <w:szCs w:val="28"/>
        </w:rPr>
        <w:t xml:space="preserve"> раствора удобрений.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 xml:space="preserve">Основным заболеванием пиона является Ботритис или серая гниль. Она появляется при холодной сырой погоде в мае – июне и поражает молодые стебли, листья и бутоны.  Для борьбы с этим заболевание используют фунгициды </w:t>
      </w:r>
      <w:r w:rsidRPr="00621409">
        <w:rPr>
          <w:rFonts w:ascii="Helvetica" w:hAnsi="Helvetica"/>
          <w:color w:val="454545"/>
          <w:sz w:val="28"/>
          <w:szCs w:val="28"/>
          <w:lang w:val="de-DE"/>
        </w:rPr>
        <w:t xml:space="preserve">( </w:t>
      </w:r>
      <w:r w:rsidRPr="00621409">
        <w:rPr>
          <w:rFonts w:ascii="Helvetica" w:hAnsi="Helvetica"/>
          <w:color w:val="454545"/>
          <w:sz w:val="28"/>
          <w:szCs w:val="28"/>
        </w:rPr>
        <w:t>Хом, Оксихом, Абигапик, Бордосскую жидкость,  Медный купорос,  Фундазол,  Коллоидную серу ) . Их разводят по инструкции и опрыскивают больное растение или проливают под корень 3 раза с интервалом в 10 дней. Для профилактики Ботритиса можно использовать Биофунгициды - Алирин, Гамаир, Глиокладин, Фитоспорин по инструкции 2-3 раза за сезон. Важно помнить, что профилактика всегда эффективнее лечения, и не доводить до появления симптомов заболевания!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Важно в первый год не допускать цветения пиона и удалять все бутоны, размером с горошину. Это необходимо для формирования хорошей корневой системы растения. Если Вы хотите убедиться в сортности купленного растения, то советую приобретать пионы в надежных источниках у серьезных коллекционеров, которые дорожат своей репутацией. И не приобретайте деленки пионов весной – это категорически противопоказано, если вы хотите вырастить здоровое, хорошо цветущее растение!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Исключением может быть весенняя покупка пионов, поделённых осенью с закрытой корневой системой. Но такие растения требуют много времени и заботы и соблюдения всех правил агротехники.</w:t>
      </w:r>
    </w:p>
    <w:p w:rsidR="00412C9C" w:rsidRPr="00621409" w:rsidRDefault="00412C9C" w:rsidP="0062140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jc w:val="both"/>
        <w:rPr>
          <w:rFonts w:ascii="Helvetica" w:hAnsi="Helvetica" w:cs="Helvetica"/>
          <w:color w:val="454545"/>
          <w:sz w:val="28"/>
          <w:szCs w:val="28"/>
        </w:rPr>
      </w:pPr>
      <w:r w:rsidRPr="00621409">
        <w:rPr>
          <w:rFonts w:ascii="Helvetica" w:hAnsi="Helvetica"/>
          <w:color w:val="454545"/>
          <w:sz w:val="28"/>
          <w:szCs w:val="28"/>
        </w:rPr>
        <w:t>Желаю удачи и процветания Вам и Вашему саду!</w:t>
      </w:r>
    </w:p>
    <w:p w:rsidR="00412C9C" w:rsidRDefault="00412C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rPr>
          <w:rFonts w:ascii="Helvetica" w:hAnsi="Helvetica" w:cs="Helvetica"/>
          <w:color w:val="454545"/>
          <w:sz w:val="34"/>
          <w:szCs w:val="34"/>
        </w:rPr>
      </w:pPr>
      <w:r w:rsidRPr="00621409">
        <w:rPr>
          <w:rFonts w:ascii="Helvetica" w:hAnsi="Helvetica" w:cs="Helvetica"/>
          <w:color w:val="454545"/>
          <w:sz w:val="28"/>
          <w:szCs w:val="28"/>
        </w:rPr>
        <w:br/>
      </w:r>
    </w:p>
    <w:p w:rsidR="00412C9C" w:rsidRDefault="00412C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32" w:lineRule="atLeast"/>
        <w:rPr>
          <w:rFonts w:ascii="Helvetica" w:hAnsi="Helvetica"/>
          <w:color w:val="454545"/>
          <w:sz w:val="34"/>
          <w:szCs w:val="34"/>
        </w:rPr>
      </w:pPr>
      <w:r>
        <w:rPr>
          <w:rFonts w:ascii="Helvetica" w:hAnsi="Helvetica"/>
          <w:color w:val="454545"/>
          <w:sz w:val="34"/>
          <w:szCs w:val="34"/>
        </w:rPr>
        <w:t xml:space="preserve">Ефимова Наталья Борисовна – заместитель председателя секции «Пионы» клуба Цветоводы Москвы. </w:t>
      </w:r>
    </w:p>
    <w:sectPr w:rsidR="00412C9C" w:rsidSect="00B97E3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9C" w:rsidRDefault="00412C9C" w:rsidP="00B97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12C9C" w:rsidRDefault="00412C9C" w:rsidP="00B97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9C" w:rsidRDefault="00412C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9C" w:rsidRDefault="00412C9C" w:rsidP="00B97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12C9C" w:rsidRDefault="00412C9C" w:rsidP="00B97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9C" w:rsidRDefault="00412C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E35"/>
    <w:rsid w:val="002E42B3"/>
    <w:rsid w:val="00412C9C"/>
    <w:rsid w:val="00621409"/>
    <w:rsid w:val="008960D7"/>
    <w:rsid w:val="00B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7E35"/>
    <w:rPr>
      <w:rFonts w:cs="Times New Roman"/>
      <w:u w:val="single"/>
    </w:rPr>
  </w:style>
  <w:style w:type="paragraph" w:customStyle="1" w:styleId="a">
    <w:name w:val="По умолчанию"/>
    <w:uiPriority w:val="99"/>
    <w:rsid w:val="00B97E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character" w:customStyle="1" w:styleId="Hyperlink0">
    <w:name w:val="Hyperlink.0"/>
    <w:basedOn w:val="Hyperlink"/>
    <w:uiPriority w:val="99"/>
    <w:rsid w:val="00B97E35"/>
  </w:style>
  <w:style w:type="character" w:customStyle="1" w:styleId="a0">
    <w:name w:val="Нет"/>
    <w:uiPriority w:val="99"/>
    <w:rsid w:val="00B97E35"/>
  </w:style>
  <w:style w:type="character" w:customStyle="1" w:styleId="Hyperlink1">
    <w:name w:val="Hyperlink.1"/>
    <w:basedOn w:val="a0"/>
    <w:uiPriority w:val="99"/>
    <w:rsid w:val="00B97E35"/>
    <w:rPr>
      <w:rFonts w:cs="Times New Roman"/>
      <w:color w:val="EABA00"/>
      <w:u w:val="single" w:color="EABA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688</Words>
  <Characters>3922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АГРОТЕХНИКА ТРАВЯНИСТЫХ ПИОНОВ</dc:title>
  <dc:subject/>
  <dc:creator/>
  <cp:keywords/>
  <dc:description/>
  <cp:lastModifiedBy>Елена</cp:lastModifiedBy>
  <cp:revision>2</cp:revision>
  <dcterms:created xsi:type="dcterms:W3CDTF">2018-04-17T09:55:00Z</dcterms:created>
  <dcterms:modified xsi:type="dcterms:W3CDTF">2018-04-17T09:55:00Z</dcterms:modified>
</cp:coreProperties>
</file>